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325" w:rsidRPr="00817F5B" w:rsidRDefault="001D34C5" w:rsidP="00B73325">
      <w:pPr>
        <w:pStyle w:val="Aponota1"/>
      </w:pPr>
      <w:r w:rsidRPr="001D34C5">
        <w:t>Commento</w:t>
      </w:r>
      <w:bookmarkStart w:id="0" w:name="_GoBack"/>
      <w:bookmarkEnd w:id="0"/>
      <w:r w:rsidRPr="001D34C5">
        <w:t>, principi di redazione</w:t>
      </w:r>
    </w:p>
    <w:p w:rsidR="00B73325" w:rsidRDefault="00B73325" w:rsidP="00B73325">
      <w:pPr>
        <w:spacing w:line="360" w:lineRule="auto"/>
      </w:pPr>
      <w:permStart w:id="1833790690" w:edGrp="everyone"/>
    </w:p>
    <w:p w:rsidR="00B73325" w:rsidRDefault="00B73325" w:rsidP="00B73325">
      <w:pPr>
        <w:spacing w:line="360" w:lineRule="auto"/>
      </w:pPr>
    </w:p>
    <w:p w:rsidR="00B73325" w:rsidRDefault="00B73325" w:rsidP="00B73325">
      <w:pPr>
        <w:spacing w:line="360" w:lineRule="auto"/>
      </w:pPr>
    </w:p>
    <w:permEnd w:id="1833790690"/>
    <w:p w:rsidR="001D34C5" w:rsidRPr="00817F5B" w:rsidRDefault="001D34C5" w:rsidP="001D34C5">
      <w:pPr>
        <w:pStyle w:val="Aponota1"/>
      </w:pPr>
      <w:r w:rsidRPr="001D34C5">
        <w:t>Commento, casi eccezionali ex art. 2423, quinto comma, del Codice Civile</w:t>
      </w:r>
    </w:p>
    <w:p w:rsidR="001D34C5" w:rsidRDefault="001D34C5" w:rsidP="001D34C5">
      <w:pPr>
        <w:spacing w:line="360" w:lineRule="auto"/>
      </w:pPr>
      <w:permStart w:id="106980825" w:edGrp="everyone"/>
    </w:p>
    <w:p w:rsidR="001D34C5" w:rsidRDefault="001D34C5" w:rsidP="001D34C5">
      <w:pPr>
        <w:spacing w:line="360" w:lineRule="auto"/>
      </w:pPr>
    </w:p>
    <w:p w:rsidR="001D34C5" w:rsidRDefault="001D34C5" w:rsidP="001D34C5">
      <w:pPr>
        <w:spacing w:line="360" w:lineRule="auto"/>
      </w:pPr>
    </w:p>
    <w:permEnd w:id="106980825"/>
    <w:p w:rsidR="00B73325" w:rsidRPr="00817F5B" w:rsidRDefault="001D34C5" w:rsidP="002276EA">
      <w:pPr>
        <w:pStyle w:val="Aponota1"/>
      </w:pPr>
      <w:r w:rsidRPr="001D34C5">
        <w:t>Commento, cambiamenti di principi contabili</w:t>
      </w:r>
    </w:p>
    <w:p w:rsidR="00B73325" w:rsidRDefault="00B73325" w:rsidP="00B73325">
      <w:pPr>
        <w:spacing w:line="360" w:lineRule="auto"/>
      </w:pPr>
      <w:permStart w:id="988117258" w:edGrp="everyone"/>
    </w:p>
    <w:p w:rsidR="00B73325" w:rsidRDefault="00B73325" w:rsidP="00B73325">
      <w:pPr>
        <w:spacing w:line="360" w:lineRule="auto"/>
      </w:pPr>
    </w:p>
    <w:p w:rsidR="00B73325" w:rsidRDefault="00B73325" w:rsidP="00B73325">
      <w:pPr>
        <w:spacing w:line="360" w:lineRule="auto"/>
      </w:pPr>
    </w:p>
    <w:permEnd w:id="988117258"/>
    <w:p w:rsidR="001D34C5" w:rsidRPr="00817F5B" w:rsidRDefault="001D34C5" w:rsidP="001D34C5">
      <w:pPr>
        <w:pStyle w:val="Aponota1"/>
      </w:pPr>
      <w:r w:rsidRPr="001D34C5">
        <w:t>Commento, correzione di errori rilevanti</w:t>
      </w:r>
    </w:p>
    <w:p w:rsidR="001D34C5" w:rsidRDefault="001D34C5" w:rsidP="001D34C5">
      <w:pPr>
        <w:spacing w:line="360" w:lineRule="auto"/>
      </w:pPr>
      <w:permStart w:id="845375165" w:edGrp="everyone"/>
    </w:p>
    <w:p w:rsidR="001D34C5" w:rsidRDefault="001D34C5" w:rsidP="001D34C5">
      <w:pPr>
        <w:spacing w:line="360" w:lineRule="auto"/>
      </w:pPr>
    </w:p>
    <w:p w:rsidR="001D34C5" w:rsidRDefault="001D34C5" w:rsidP="001D34C5">
      <w:pPr>
        <w:spacing w:line="360" w:lineRule="auto"/>
      </w:pPr>
    </w:p>
    <w:permEnd w:id="845375165"/>
    <w:p w:rsidR="001D34C5" w:rsidRPr="00817F5B" w:rsidRDefault="001D34C5" w:rsidP="001D34C5">
      <w:pPr>
        <w:pStyle w:val="Aponota1"/>
      </w:pPr>
      <w:r w:rsidRPr="001D34C5">
        <w:t>Commento, problematiche di comparabilità e di adattamento</w:t>
      </w:r>
    </w:p>
    <w:p w:rsidR="001D34C5" w:rsidRDefault="001D34C5" w:rsidP="001D34C5">
      <w:pPr>
        <w:spacing w:line="360" w:lineRule="auto"/>
      </w:pPr>
      <w:permStart w:id="726153440" w:edGrp="everyone"/>
    </w:p>
    <w:p w:rsidR="001D34C5" w:rsidRDefault="001D34C5" w:rsidP="001D34C5">
      <w:pPr>
        <w:spacing w:line="360" w:lineRule="auto"/>
      </w:pPr>
    </w:p>
    <w:p w:rsidR="001D34C5" w:rsidRDefault="001D34C5" w:rsidP="001D34C5">
      <w:pPr>
        <w:spacing w:line="360" w:lineRule="auto"/>
      </w:pPr>
    </w:p>
    <w:permEnd w:id="726153440"/>
    <w:p w:rsidR="001D34C5" w:rsidRPr="00817F5B" w:rsidRDefault="001D34C5" w:rsidP="001D34C5">
      <w:pPr>
        <w:pStyle w:val="Aponota1"/>
      </w:pPr>
      <w:r w:rsidRPr="001D34C5">
        <w:t>Commento, criteri di valutazione applicati</w:t>
      </w:r>
    </w:p>
    <w:p w:rsidR="001D34C5" w:rsidRDefault="001D34C5" w:rsidP="001D34C5">
      <w:pPr>
        <w:spacing w:line="360" w:lineRule="auto"/>
      </w:pPr>
      <w:permStart w:id="1492137572" w:edGrp="everyone"/>
    </w:p>
    <w:p w:rsidR="001D34C5" w:rsidRDefault="001D34C5" w:rsidP="001D34C5">
      <w:pPr>
        <w:spacing w:line="360" w:lineRule="auto"/>
      </w:pPr>
    </w:p>
    <w:p w:rsidR="001D34C5" w:rsidRDefault="001D34C5" w:rsidP="001D34C5">
      <w:pPr>
        <w:spacing w:line="360" w:lineRule="auto"/>
      </w:pPr>
    </w:p>
    <w:permEnd w:id="1492137572"/>
    <w:p w:rsidR="00B73325" w:rsidRPr="00817F5B" w:rsidRDefault="001D34C5" w:rsidP="002276EA">
      <w:pPr>
        <w:pStyle w:val="Aponota1"/>
      </w:pPr>
      <w:r w:rsidRPr="001D34C5">
        <w:t>Commento, altre informazioni</w:t>
      </w:r>
    </w:p>
    <w:p w:rsidR="00B73325" w:rsidRDefault="00B73325" w:rsidP="00B73325">
      <w:pPr>
        <w:spacing w:line="360" w:lineRule="auto"/>
      </w:pPr>
      <w:permStart w:id="993140261" w:edGrp="everyone"/>
    </w:p>
    <w:p w:rsidR="00316615" w:rsidRDefault="00316615" w:rsidP="00B73325">
      <w:pPr>
        <w:spacing w:line="360" w:lineRule="auto"/>
      </w:pPr>
    </w:p>
    <w:p w:rsidR="004871F3" w:rsidRDefault="004871F3" w:rsidP="00B73325">
      <w:pPr>
        <w:spacing w:line="360" w:lineRule="auto"/>
      </w:pPr>
    </w:p>
    <w:permEnd w:id="993140261"/>
    <w:p w:rsidR="001D34C5" w:rsidRDefault="001D34C5" w:rsidP="00B73325">
      <w:pPr>
        <w:spacing w:line="360" w:lineRule="auto"/>
      </w:pPr>
    </w:p>
    <w:sectPr w:rsidR="001D34C5" w:rsidSect="00B73325">
      <w:pgSz w:w="11906" w:h="16838" w:code="9"/>
      <w:pgMar w:top="114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79C" w:rsidRDefault="00E9579C">
      <w:r>
        <w:separator/>
      </w:r>
    </w:p>
  </w:endnote>
  <w:endnote w:type="continuationSeparator" w:id="0">
    <w:p w:rsidR="00E9579C" w:rsidRDefault="00E95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79C" w:rsidRDefault="00E9579C">
      <w:r>
        <w:separator/>
      </w:r>
    </w:p>
  </w:footnote>
  <w:footnote w:type="continuationSeparator" w:id="0">
    <w:p w:rsidR="00E9579C" w:rsidRDefault="00E957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325"/>
    <w:rsid w:val="000B18DF"/>
    <w:rsid w:val="00150157"/>
    <w:rsid w:val="00165E1E"/>
    <w:rsid w:val="001D34C5"/>
    <w:rsid w:val="002276EA"/>
    <w:rsid w:val="002A1A42"/>
    <w:rsid w:val="00316615"/>
    <w:rsid w:val="00341E1F"/>
    <w:rsid w:val="00385617"/>
    <w:rsid w:val="003A4374"/>
    <w:rsid w:val="00402582"/>
    <w:rsid w:val="00406304"/>
    <w:rsid w:val="004871F3"/>
    <w:rsid w:val="00544A92"/>
    <w:rsid w:val="0069450D"/>
    <w:rsid w:val="00764D02"/>
    <w:rsid w:val="0086038C"/>
    <w:rsid w:val="00870137"/>
    <w:rsid w:val="0091089E"/>
    <w:rsid w:val="00A84EB7"/>
    <w:rsid w:val="00AC3909"/>
    <w:rsid w:val="00AC6B29"/>
    <w:rsid w:val="00B533CB"/>
    <w:rsid w:val="00B73325"/>
    <w:rsid w:val="00E9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1B3E8E0"/>
  <w15:chartTrackingRefBased/>
  <w15:docId w15:val="{851D67B6-A4FB-451A-B99A-C604E11FF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73325"/>
    <w:pPr>
      <w:jc w:val="both"/>
    </w:pPr>
    <w:rPr>
      <w:rFonts w:ascii="Arial" w:hAnsi="Arial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customStyle="1" w:styleId="Aponota1">
    <w:name w:val="Apo_nota1"/>
    <w:basedOn w:val="Normale"/>
    <w:next w:val="Normale"/>
    <w:locked/>
    <w:rsid w:val="00B73325"/>
    <w:pPr>
      <w:widowControl w:val="0"/>
      <w:pBdr>
        <w:top w:val="single" w:sz="4" w:space="0" w:color="808080" w:shadow="1"/>
        <w:left w:val="single" w:sz="4" w:space="0" w:color="808080" w:shadow="1"/>
        <w:bottom w:val="single" w:sz="4" w:space="0" w:color="808080" w:shadow="1"/>
        <w:right w:val="single" w:sz="4" w:space="0" w:color="808080" w:shadow="1"/>
      </w:pBdr>
      <w:shd w:val="pct10" w:color="auto" w:fill="auto"/>
      <w:spacing w:after="240" w:line="360" w:lineRule="auto"/>
      <w:jc w:val="center"/>
    </w:pPr>
    <w:rPr>
      <w:b/>
    </w:rPr>
  </w:style>
  <w:style w:type="paragraph" w:customStyle="1" w:styleId="Aponota2">
    <w:name w:val="Apo_nota2"/>
    <w:basedOn w:val="Normale"/>
    <w:next w:val="Normale"/>
    <w:locked/>
    <w:rsid w:val="00B73325"/>
    <w:pPr>
      <w:widowControl w:val="0"/>
      <w:pBdr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</w:pBdr>
      <w:shd w:val="pct5" w:color="auto" w:fill="auto"/>
      <w:spacing w:before="120" w:after="120" w:line="360" w:lineRule="auto"/>
      <w:jc w:val="center"/>
    </w:pPr>
    <w:rPr>
      <w:rFonts w:ascii="Book Antiqua" w:hAnsi="Book Antiqua"/>
      <w:b/>
    </w:rPr>
  </w:style>
  <w:style w:type="paragraph" w:styleId="Intestazione">
    <w:name w:val="header"/>
    <w:basedOn w:val="Normale"/>
    <w:rsid w:val="00B7332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73325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8DF8D-8DAC-4849-A20E-E1F784393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Introduzione, immobilizzazioni</vt:lpstr>
    </vt:vector>
  </TitlesOfParts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Introduzione, immobilizzazioni</dc:title>
  <dc:subject/>
  <cp:keywords/>
  <dc:description/>
  <cp:revision>3</cp:revision>
  <dcterms:created xsi:type="dcterms:W3CDTF">2018-12-19T13:34:00Z</dcterms:created>
  <dcterms:modified xsi:type="dcterms:W3CDTF">2018-12-19T13:41:00Z</dcterms:modified>
</cp:coreProperties>
</file>