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0AE3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000000" w:rsidRDefault="00400AE3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000000" w:rsidRDefault="00400AE3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000000" w:rsidRDefault="00400AE3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000000" w:rsidRDefault="00400AE3">
      <w:pPr>
        <w:pStyle w:val="Apotestata2"/>
      </w:pPr>
      <w:r>
        <w:t xml:space="preserve">Registro Imprese n° </w:t>
      </w:r>
      <w:r>
        <w:rPr>
          <w:color w:val="FF0000"/>
        </w:rPr>
        <w:t>==iscrri==</w:t>
      </w:r>
      <w:r>
        <w:t xml:space="preserve"> – R.E.A. n°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000000" w:rsidRDefault="00400AE3"/>
    <w:p w:rsidR="00000000" w:rsidRDefault="00400AE3">
      <w:pPr>
        <w:pStyle w:val="Aponota1"/>
      </w:pPr>
      <w:r>
        <w:t>VERBALE DI ASS</w:t>
      </w:r>
      <w:r>
        <w:t>EMBLEA ORDINARIA DEI SOCI</w:t>
      </w:r>
    </w:p>
    <w:p w:rsidR="00000000" w:rsidRDefault="00400AE3"/>
    <w:p w:rsidR="00000000" w:rsidRDefault="00400AE3">
      <w:r>
        <w:t xml:space="preserve">Oggi, ……. alle ore ……., presso la sede sociale in </w:t>
      </w:r>
      <w:r>
        <w:rPr>
          <w:color w:val="FF0000"/>
        </w:rPr>
        <w:t>==indsa==</w:t>
      </w:r>
      <w:r>
        <w:t xml:space="preserve"> a </w:t>
      </w:r>
      <w:r>
        <w:rPr>
          <w:color w:val="FF0000"/>
        </w:rPr>
        <w:t xml:space="preserve">==comsoc== </w:t>
      </w:r>
      <w:r>
        <w:t>(</w:t>
      </w:r>
      <w:r>
        <w:rPr>
          <w:color w:val="FF0000"/>
        </w:rPr>
        <w:t>==prsa==</w:t>
      </w:r>
      <w:r>
        <w:t>) a seguito di regolare convocazione, si è riunita l’assemblea generale ordinaria dei soci  per discutere e deliberare sul seguente</w:t>
      </w:r>
    </w:p>
    <w:p w:rsidR="00000000" w:rsidRDefault="00400AE3">
      <w:pPr>
        <w:pStyle w:val="Apotestata2"/>
      </w:pPr>
      <w:r>
        <w:t>ordine del gior</w:t>
      </w:r>
      <w:r>
        <w:t>no</w:t>
      </w:r>
    </w:p>
    <w:p w:rsidR="00000000" w:rsidRDefault="00400AE3">
      <w:r>
        <w:t xml:space="preserve">Comunicazioni dell’amministratore unico in merito al differimento dei termini di approvazione del bilancio al </w:t>
      </w:r>
      <w:r>
        <w:rPr>
          <w:color w:val="FF0000"/>
        </w:rPr>
        <w:t>==dtches==</w:t>
      </w:r>
    </w:p>
    <w:p w:rsidR="00000000" w:rsidRDefault="00400AE3">
      <w:r>
        <w:t xml:space="preserve">Comunicazioni del Presidente del Consiglio di Amministrazione in merito al differimento dei termini di approvazione del bilancio al </w:t>
      </w:r>
      <w:r>
        <w:rPr>
          <w:color w:val="FF0000"/>
        </w:rPr>
        <w:t>==dtches==</w:t>
      </w:r>
      <w:r>
        <w:t xml:space="preserve"> </w:t>
      </w:r>
    </w:p>
    <w:p w:rsidR="00000000" w:rsidRDefault="00400AE3">
      <w:r>
        <w:t>varie ed eventuali.</w:t>
      </w:r>
    </w:p>
    <w:p w:rsidR="00000000" w:rsidRDefault="00400AE3">
      <w:r>
        <w:t xml:space="preserve">Assume la presidenza dell’assemblea, ai sensi di legge e di Statuto  il  Presidente del Consiglio di amministrazione / amministratore unico Sig. </w:t>
      </w:r>
      <w:r>
        <w:rPr>
          <w:color w:val="FF0000"/>
        </w:rPr>
        <w:t>==nomrapp==</w:t>
      </w:r>
      <w:r>
        <w:t>, il quale con l'accordo dei convenuti chiama ad assolvere alle funz</w:t>
      </w:r>
      <w:r>
        <w:t>ioni di segretario, per la redazione del presente verbale, il Sig. …..…… che accetta.</w:t>
      </w:r>
    </w:p>
    <w:p w:rsidR="00000000" w:rsidRDefault="00400AE3">
      <w:r>
        <w:t>Il Presidente constata che è presente :</w:t>
      </w:r>
    </w:p>
    <w:p w:rsidR="00000000" w:rsidRDefault="00400AE3">
      <w:pPr>
        <w:numPr>
          <w:ilvl w:val="0"/>
          <w:numId w:val="19"/>
        </w:numPr>
      </w:pPr>
      <w:r>
        <w:t>l’intero capitale sociale ;</w:t>
      </w:r>
    </w:p>
    <w:p w:rsidR="00000000" w:rsidRDefault="00400AE3">
      <w:pPr>
        <w:numPr>
          <w:ilvl w:val="0"/>
          <w:numId w:val="19"/>
        </w:numPr>
      </w:pPr>
      <w:r>
        <w:t>l’Amministratore;</w:t>
      </w:r>
    </w:p>
    <w:p w:rsidR="00000000" w:rsidRDefault="00400AE3">
      <w:pPr>
        <w:numPr>
          <w:ilvl w:val="0"/>
          <w:numId w:val="19"/>
        </w:numPr>
      </w:pPr>
      <w:r>
        <w:t>Il Consiglio di Amministrazione al completo nelle persone dei signori:</w:t>
      </w:r>
    </w:p>
    <w:p w:rsidR="00000000" w:rsidRDefault="00400AE3">
      <w:pPr>
        <w:ind w:left="360"/>
        <w:rPr>
          <w:b/>
          <w:color w:val="FF0000"/>
        </w:rPr>
      </w:pPr>
      <w:r>
        <w:rPr>
          <w:b/>
          <w:color w:val="FF0000"/>
        </w:rPr>
        <w:t xml:space="preserve">===Organo di </w:t>
      </w:r>
      <w:r>
        <w:rPr>
          <w:b/>
          <w:color w:val="FF0000"/>
        </w:rPr>
        <w:t>gestione===</w:t>
      </w:r>
    </w:p>
    <w:p w:rsidR="00000000" w:rsidRDefault="00400AE3">
      <w:pPr>
        <w:numPr>
          <w:ilvl w:val="0"/>
          <w:numId w:val="19"/>
        </w:numPr>
      </w:pPr>
      <w:r>
        <w:t>Il  Collegio sindacale al completo nelle persone dei signori :</w:t>
      </w:r>
    </w:p>
    <w:p w:rsidR="00000000" w:rsidRDefault="00400AE3">
      <w:pPr>
        <w:ind w:left="360"/>
        <w:rPr>
          <w:b/>
          <w:color w:val="FF0000"/>
        </w:rPr>
      </w:pPr>
      <w:r>
        <w:rPr>
          <w:b/>
          <w:color w:val="FF0000"/>
        </w:rPr>
        <w:t>===Organo di controllo===</w:t>
      </w:r>
    </w:p>
    <w:p w:rsidR="00000000" w:rsidRDefault="00400AE3"/>
    <w:p w:rsidR="00000000" w:rsidRDefault="00400AE3">
      <w:r>
        <w:t>Il Presidente fa anche constatare che tutti i presenti si dichiarano edotti ed informati sugli argomenti posti all’ordine del giorno, pertanto l’assemblea</w:t>
      </w:r>
      <w:r>
        <w:t xml:space="preserve"> è validamente costituita in prima convocazione ed è atta a deliberare sugli argomenti proposti.</w:t>
      </w:r>
    </w:p>
    <w:p w:rsidR="00000000" w:rsidRDefault="00400AE3">
      <w:r>
        <w:t>Illustra quindi come si renda necessario differire l'approvazione del bilancio di 60 giorni, così come previsto dall'art. … dello Statuto, e secondo la nuova f</w:t>
      </w:r>
      <w:r>
        <w:t>ormulazione dell’art. 2364 del c.c., in quanto</w:t>
      </w:r>
    </w:p>
    <w:p w:rsidR="00000000" w:rsidRDefault="00400AE3">
      <w:pPr>
        <w:numPr>
          <w:ilvl w:val="0"/>
          <w:numId w:val="17"/>
        </w:numPr>
        <w:tabs>
          <w:tab w:val="clear" w:pos="720"/>
          <w:tab w:val="left" w:pos="357"/>
        </w:tabs>
        <w:ind w:left="357" w:hanging="357"/>
      </w:pPr>
      <w:r>
        <w:lastRenderedPageBreak/>
        <w:t>la società è tenuta a redigere il bilancio consolidato;</w:t>
      </w:r>
    </w:p>
    <w:p w:rsidR="00000000" w:rsidRDefault="00400AE3">
      <w:pPr>
        <w:numPr>
          <w:ilvl w:val="0"/>
          <w:numId w:val="17"/>
        </w:numPr>
        <w:tabs>
          <w:tab w:val="clear" w:pos="720"/>
          <w:tab w:val="left" w:pos="357"/>
        </w:tabs>
        <w:ind w:left="357" w:hanging="357"/>
      </w:pPr>
      <w:r>
        <w:t>sono presenti particolari esigenze relative alla struttura ed all’oggetto della società;</w:t>
      </w:r>
    </w:p>
    <w:p w:rsidR="00000000" w:rsidRDefault="00400AE3">
      <w:pPr>
        <w:numPr>
          <w:ilvl w:val="0"/>
          <w:numId w:val="17"/>
        </w:numPr>
        <w:tabs>
          <w:tab w:val="clear" w:pos="720"/>
          <w:tab w:val="left" w:pos="357"/>
        </w:tabs>
        <w:ind w:left="357" w:hanging="357"/>
      </w:pPr>
      <w:r>
        <w:t>la società ha optato per il regime di consolidato fiscale;</w:t>
      </w:r>
    </w:p>
    <w:p w:rsidR="00000000" w:rsidRDefault="00400AE3">
      <w:pPr>
        <w:numPr>
          <w:ilvl w:val="0"/>
          <w:numId w:val="17"/>
        </w:numPr>
        <w:tabs>
          <w:tab w:val="clear" w:pos="720"/>
          <w:tab w:val="left" w:pos="357"/>
        </w:tabs>
        <w:ind w:left="357" w:hanging="357"/>
      </w:pPr>
      <w:r>
        <w:t>l’org</w:t>
      </w:r>
      <w:r>
        <w:t>anizzazione produttiva e contabile è decentrata in più sedi periferiche;</w:t>
      </w:r>
    </w:p>
    <w:p w:rsidR="00000000" w:rsidRDefault="00400AE3">
      <w:r>
        <w:t xml:space="preserve">così come motivato nella Relazione sulla gestione per l’esercizio chiuso al </w:t>
      </w:r>
      <w:r>
        <w:rPr>
          <w:color w:val="FF0000"/>
        </w:rPr>
        <w:t>==dtches==</w:t>
      </w:r>
      <w:r>
        <w:t>.</w:t>
      </w:r>
    </w:p>
    <w:p w:rsidR="00000000" w:rsidRDefault="00400AE3">
      <w:r>
        <w:t>Dopo ampia ed esauriente discussione, il Consiglio di amministrazione ad unanimita' di voti</w:t>
      </w:r>
    </w:p>
    <w:p w:rsidR="00000000" w:rsidRDefault="00400AE3">
      <w:pPr>
        <w:pStyle w:val="Apotestata2"/>
      </w:pPr>
      <w:r>
        <w:t>app</w:t>
      </w:r>
      <w:r>
        <w:t>rova</w:t>
      </w:r>
    </w:p>
    <w:p w:rsidR="00000000" w:rsidRDefault="00400AE3">
      <w:r>
        <w:t>la proposta del Presidente, stabilendo di prorogare di 60 giorni l'approvazione del bilancio.</w:t>
      </w:r>
    </w:p>
    <w:p w:rsidR="00000000" w:rsidRDefault="00400AE3">
      <w:r>
        <w:t>Essendo stati trattati tutti gli argomenti previsti, e non essendovi alcuno che chiede la parola, dà incarico che venga redatto il presente verbale che, lett</w:t>
      </w:r>
      <w:r>
        <w:t>o agli intervenuti, viene approvato all’unanimità. L’assemblea viene sciolta alle ore………….</w:t>
      </w:r>
    </w:p>
    <w:p w:rsidR="00000000" w:rsidRDefault="00400AE3"/>
    <w:p w:rsidR="00000000" w:rsidRDefault="00400AE3">
      <w:r>
        <w:t>Sig.</w:t>
      </w:r>
    </w:p>
    <w:p w:rsidR="00000000" w:rsidRDefault="00400AE3">
      <w:r>
        <w:t>Il Presidente</w:t>
      </w:r>
    </w:p>
    <w:p w:rsidR="00000000" w:rsidRDefault="00400AE3">
      <w:pPr>
        <w:rPr>
          <w:color w:val="FF0000"/>
        </w:rPr>
      </w:pPr>
      <w:r>
        <w:rPr>
          <w:color w:val="FF0000"/>
        </w:rPr>
        <w:t>==nomrapp==</w:t>
      </w:r>
    </w:p>
    <w:p w:rsidR="00000000" w:rsidRDefault="00400AE3">
      <w:r>
        <w:t>Il Segretario</w:t>
      </w:r>
    </w:p>
    <w:p w:rsidR="00000000" w:rsidRDefault="00400AE3">
      <w:r>
        <w:t>___________</w:t>
      </w:r>
    </w:p>
    <w:p w:rsidR="00000000" w:rsidRDefault="00400AE3"/>
    <w:sectPr w:rsidR="00000000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400AE3">
      <w:pPr>
        <w:spacing w:line="240" w:lineRule="auto"/>
      </w:pPr>
      <w:r>
        <w:separator/>
      </w:r>
    </w:p>
  </w:endnote>
  <w:endnote w:type="continuationSeparator" w:id="0">
    <w:p w:rsidR="00000000" w:rsidRDefault="00400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00AE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00000" w:rsidRDefault="00400AE3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00AE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00000" w:rsidRDefault="00400AE3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400AE3">
      <w:pPr>
        <w:spacing w:line="240" w:lineRule="auto"/>
      </w:pPr>
      <w:r>
        <w:separator/>
      </w:r>
    </w:p>
  </w:footnote>
  <w:footnote w:type="continuationSeparator" w:id="0">
    <w:p w:rsidR="00000000" w:rsidRDefault="00400A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F465F"/>
    <w:multiLevelType w:val="singleLevel"/>
    <w:tmpl w:val="88BCFB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672EFC"/>
    <w:multiLevelType w:val="singleLevel"/>
    <w:tmpl w:val="53A657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4D44119"/>
    <w:multiLevelType w:val="multilevel"/>
    <w:tmpl w:val="544E84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9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8461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0"/>
  </w:num>
  <w:num w:numId="7">
    <w:abstractNumId w:val="15"/>
  </w:num>
  <w:num w:numId="8">
    <w:abstractNumId w:val="7"/>
  </w:num>
  <w:num w:numId="9">
    <w:abstractNumId w:val="14"/>
  </w:num>
  <w:num w:numId="10">
    <w:abstractNumId w:val="9"/>
  </w:num>
  <w:num w:numId="11">
    <w:abstractNumId w:val="18"/>
  </w:num>
  <w:num w:numId="12">
    <w:abstractNumId w:val="11"/>
  </w:num>
  <w:num w:numId="13">
    <w:abstractNumId w:val="12"/>
  </w:num>
  <w:num w:numId="14">
    <w:abstractNumId w:val="1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AE3"/>
    <w:rsid w:val="0040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shd w:val="clear" w:color="auto" w:fill="FFFFFF"/>
      <w:ind w:right="-530"/>
      <w:jc w:val="center"/>
      <w:outlineLvl w:val="0"/>
    </w:pPr>
    <w:rPr>
      <w:rFonts w:eastAsia="Arial Unicode MS"/>
      <w:emboss/>
      <w:sz w:val="32"/>
      <w:vertAlign w:val="subscript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customStyle="1" w:styleId="Apotestata2">
    <w:name w:val="Apo_testata2"/>
    <w:basedOn w:val="Normale"/>
    <w:pPr>
      <w:widowControl/>
      <w:jc w:val="center"/>
    </w:pPr>
    <w:rPr>
      <w:b/>
    </w:rPr>
  </w:style>
  <w:style w:type="paragraph" w:customStyle="1" w:styleId="Apotitolo2">
    <w:name w:val="Apo_titolo2"/>
    <w:basedOn w:val="Normale"/>
    <w:next w:val="Normale"/>
    <w:pPr>
      <w:spacing w:line="479" w:lineRule="exact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==ragsocsa==</vt:lpstr>
    </vt:vector>
  </TitlesOfParts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2</cp:revision>
  <dcterms:created xsi:type="dcterms:W3CDTF">2017-09-25T09:38:00Z</dcterms:created>
  <dcterms:modified xsi:type="dcterms:W3CDTF">2017-09-25T09:38:00Z</dcterms:modified>
</cp:coreProperties>
</file>